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7284" w:rsidRPr="00AB7624" w:rsidRDefault="00097284" w:rsidP="00097284">
      <w:pPr>
        <w:pStyle w:val="Akapitzlist"/>
        <w:rPr>
          <w:rFonts w:ascii="Times New Roman" w:hAnsi="Times New Roman" w:cs="Times New Roman"/>
          <w:i/>
          <w:sz w:val="24"/>
          <w:szCs w:val="24"/>
        </w:rPr>
      </w:pPr>
      <w:r w:rsidRPr="00AB7624">
        <w:rPr>
          <w:rFonts w:ascii="Times New Roman" w:hAnsi="Times New Roman" w:cs="Times New Roman"/>
          <w:i/>
          <w:sz w:val="24"/>
          <w:szCs w:val="24"/>
        </w:rPr>
        <w:t xml:space="preserve">Szanowni </w:t>
      </w:r>
      <w:proofErr w:type="gramStart"/>
      <w:r w:rsidRPr="00AB7624">
        <w:rPr>
          <w:rFonts w:ascii="Times New Roman" w:hAnsi="Times New Roman" w:cs="Times New Roman"/>
          <w:i/>
          <w:sz w:val="24"/>
          <w:szCs w:val="24"/>
        </w:rPr>
        <w:t>Państwo,  Słuchacze</w:t>
      </w:r>
      <w:proofErr w:type="gramEnd"/>
      <w:r w:rsidRPr="00AB7624">
        <w:rPr>
          <w:rFonts w:ascii="Times New Roman" w:hAnsi="Times New Roman" w:cs="Times New Roman"/>
          <w:i/>
          <w:sz w:val="24"/>
          <w:szCs w:val="24"/>
        </w:rPr>
        <w:t xml:space="preserve"> semestru  </w:t>
      </w:r>
      <w:r w:rsidRPr="00AB7624">
        <w:rPr>
          <w:rFonts w:ascii="Times New Roman" w:hAnsi="Times New Roman" w:cs="Times New Roman"/>
          <w:b/>
          <w:i/>
          <w:sz w:val="24"/>
          <w:szCs w:val="24"/>
        </w:rPr>
        <w:t>I</w:t>
      </w:r>
      <w:r>
        <w:rPr>
          <w:rFonts w:ascii="Times New Roman" w:hAnsi="Times New Roman" w:cs="Times New Roman"/>
          <w:b/>
          <w:i/>
          <w:sz w:val="24"/>
          <w:szCs w:val="24"/>
        </w:rPr>
        <w:t>I</w:t>
      </w:r>
      <w:r w:rsidRPr="00AB7624">
        <w:rPr>
          <w:rFonts w:ascii="Times New Roman" w:hAnsi="Times New Roman" w:cs="Times New Roman"/>
          <w:b/>
          <w:i/>
          <w:sz w:val="24"/>
          <w:szCs w:val="24"/>
        </w:rPr>
        <w:t xml:space="preserve"> LO</w:t>
      </w:r>
    </w:p>
    <w:p w:rsidR="00097284" w:rsidRDefault="00097284" w:rsidP="00097284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097284" w:rsidRDefault="00097284" w:rsidP="00097284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AB7624">
        <w:rPr>
          <w:rFonts w:ascii="Times New Roman" w:hAnsi="Times New Roman" w:cs="Times New Roman"/>
          <w:sz w:val="24"/>
          <w:szCs w:val="24"/>
        </w:rPr>
        <w:t>Dzień dobry,</w:t>
      </w:r>
    </w:p>
    <w:p w:rsidR="00097284" w:rsidRPr="00AB7624" w:rsidRDefault="00097284" w:rsidP="00097284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097284" w:rsidRDefault="00097284" w:rsidP="00097284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AB7624">
        <w:rPr>
          <w:rFonts w:ascii="Times New Roman" w:hAnsi="Times New Roman" w:cs="Times New Roman"/>
          <w:sz w:val="24"/>
          <w:szCs w:val="24"/>
        </w:rPr>
        <w:t>Drodzy słuchacze,</w:t>
      </w:r>
    </w:p>
    <w:p w:rsidR="00097284" w:rsidRDefault="00097284" w:rsidP="00097284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097284" w:rsidRDefault="00097284" w:rsidP="00097284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Podaję Państwu tematy z matematyki zaplanowane na 6 zjazd.</w:t>
      </w:r>
    </w:p>
    <w:p w:rsidR="00097284" w:rsidRPr="00AB7624" w:rsidRDefault="00097284" w:rsidP="00097284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097284" w:rsidRPr="008B2202" w:rsidRDefault="00097284" w:rsidP="00097284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Twierdzenie Talesa</w:t>
      </w:r>
      <w:r w:rsidRPr="008B2202">
        <w:rPr>
          <w:rFonts w:ascii="Times New Roman" w:hAnsi="Times New Roman" w:cs="Times New Roman"/>
          <w:b/>
          <w:sz w:val="24"/>
          <w:szCs w:val="24"/>
        </w:rPr>
        <w:t>.</w:t>
      </w:r>
    </w:p>
    <w:p w:rsidR="00097284" w:rsidRDefault="00097284" w:rsidP="00097284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Temat w podręczniku </w:t>
      </w:r>
      <w:proofErr w:type="spellStart"/>
      <w:r>
        <w:rPr>
          <w:rFonts w:ascii="Times New Roman" w:hAnsi="Times New Roman" w:cs="Times New Roman"/>
          <w:sz w:val="24"/>
          <w:szCs w:val="24"/>
        </w:rPr>
        <w:t>MATeMAtyka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dla szkół ponadgimnazjalnych wyd. Nowa Era str. 261</w:t>
      </w:r>
    </w:p>
    <w:p w:rsidR="00097284" w:rsidRDefault="00097284" w:rsidP="00097284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Zapoznaj się i przeanalizuj twierdzenie Talesa i twierdzenie odwrotne do twierdzenia Talesa.</w:t>
      </w:r>
    </w:p>
    <w:p w:rsidR="00097284" w:rsidRDefault="00097284" w:rsidP="00097284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Wykonaj dokładny rysunek obrazujący twierdzenie oraz zapisz równości</w:t>
      </w:r>
      <w:r w:rsidR="009D76F4">
        <w:rPr>
          <w:rFonts w:ascii="Times New Roman" w:hAnsi="Times New Roman" w:cs="Times New Roman"/>
          <w:sz w:val="24"/>
          <w:szCs w:val="24"/>
        </w:rPr>
        <w:t>. Wykonaj zadanie 6/263</w:t>
      </w:r>
      <w:r w:rsidR="00F32B36">
        <w:rPr>
          <w:rFonts w:ascii="Times New Roman" w:hAnsi="Times New Roman" w:cs="Times New Roman"/>
          <w:sz w:val="24"/>
          <w:szCs w:val="24"/>
        </w:rPr>
        <w:t xml:space="preserve"> (obliczenie wysokości piramidy Cheopsa z wykorzystaniem twierdzenia Talesa)</w:t>
      </w:r>
    </w:p>
    <w:p w:rsidR="00097284" w:rsidRPr="008B2202" w:rsidRDefault="00097284" w:rsidP="0009728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8B2202">
        <w:rPr>
          <w:rFonts w:ascii="Times New Roman" w:hAnsi="Times New Roman" w:cs="Times New Roman"/>
          <w:b/>
          <w:sz w:val="24"/>
          <w:szCs w:val="24"/>
        </w:rPr>
        <w:t>Trójką</w:t>
      </w:r>
      <w:r w:rsidR="00F32B36">
        <w:rPr>
          <w:rFonts w:ascii="Times New Roman" w:hAnsi="Times New Roman" w:cs="Times New Roman"/>
          <w:b/>
          <w:sz w:val="24"/>
          <w:szCs w:val="24"/>
        </w:rPr>
        <w:t>ty prostokątne</w:t>
      </w:r>
      <w:r w:rsidRPr="008B2202">
        <w:rPr>
          <w:rFonts w:ascii="Times New Roman" w:hAnsi="Times New Roman" w:cs="Times New Roman"/>
          <w:b/>
          <w:sz w:val="24"/>
          <w:szCs w:val="24"/>
        </w:rPr>
        <w:t>.</w:t>
      </w:r>
    </w:p>
    <w:p w:rsidR="00097284" w:rsidRDefault="00F32B36" w:rsidP="00097284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Temat</w:t>
      </w:r>
      <w:r w:rsidR="00097284">
        <w:rPr>
          <w:rFonts w:ascii="Times New Roman" w:hAnsi="Times New Roman" w:cs="Times New Roman"/>
          <w:sz w:val="24"/>
          <w:szCs w:val="24"/>
        </w:rPr>
        <w:t xml:space="preserve"> i </w:t>
      </w:r>
      <w:r>
        <w:rPr>
          <w:rFonts w:ascii="Times New Roman" w:hAnsi="Times New Roman" w:cs="Times New Roman"/>
          <w:sz w:val="24"/>
          <w:szCs w:val="24"/>
        </w:rPr>
        <w:t>ćwiczenia w podręczniku str. 266 – 270</w:t>
      </w:r>
    </w:p>
    <w:p w:rsidR="00F32B36" w:rsidRDefault="00F32B36" w:rsidP="00097284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Zapoznaj się i przeanalizuj </w:t>
      </w:r>
      <w:r w:rsidRPr="00020FA7">
        <w:rPr>
          <w:rFonts w:ascii="Times New Roman" w:hAnsi="Times New Roman" w:cs="Times New Roman"/>
          <w:b/>
          <w:sz w:val="24"/>
          <w:szCs w:val="24"/>
        </w:rPr>
        <w:t>twierdzenie Pitagorasa (a</w:t>
      </w:r>
      <w:r w:rsidRPr="00020FA7">
        <w:rPr>
          <w:rFonts w:ascii="Times New Roman" w:hAnsi="Times New Roman" w:cs="Times New Roman"/>
          <w:b/>
          <w:sz w:val="24"/>
          <w:szCs w:val="24"/>
          <w:vertAlign w:val="superscript"/>
        </w:rPr>
        <w:t>2</w:t>
      </w:r>
      <w:r w:rsidRPr="00020FA7">
        <w:rPr>
          <w:rFonts w:ascii="Times New Roman" w:hAnsi="Times New Roman" w:cs="Times New Roman"/>
          <w:b/>
          <w:sz w:val="24"/>
          <w:szCs w:val="24"/>
        </w:rPr>
        <w:t>+b</w:t>
      </w:r>
      <w:r w:rsidRPr="00020FA7">
        <w:rPr>
          <w:rFonts w:ascii="Times New Roman" w:hAnsi="Times New Roman" w:cs="Times New Roman"/>
          <w:b/>
          <w:sz w:val="24"/>
          <w:szCs w:val="24"/>
          <w:vertAlign w:val="superscript"/>
        </w:rPr>
        <w:t>2</w:t>
      </w:r>
      <w:r w:rsidRPr="00020FA7">
        <w:rPr>
          <w:rFonts w:ascii="Times New Roman" w:hAnsi="Times New Roman" w:cs="Times New Roman"/>
          <w:b/>
          <w:sz w:val="24"/>
          <w:szCs w:val="24"/>
        </w:rPr>
        <w:t>=c</w:t>
      </w:r>
      <w:r w:rsidRPr="00020FA7">
        <w:rPr>
          <w:rFonts w:ascii="Times New Roman" w:hAnsi="Times New Roman" w:cs="Times New Roman"/>
          <w:b/>
          <w:sz w:val="24"/>
          <w:szCs w:val="24"/>
          <w:vertAlign w:val="superscript"/>
        </w:rPr>
        <w:t>2</w:t>
      </w:r>
      <w:r w:rsidRPr="00020FA7">
        <w:rPr>
          <w:rFonts w:ascii="Times New Roman" w:hAnsi="Times New Roman" w:cs="Times New Roman"/>
          <w:b/>
          <w:sz w:val="24"/>
          <w:szCs w:val="24"/>
        </w:rPr>
        <w:t>)</w:t>
      </w:r>
      <w:r w:rsidR="00020FA7">
        <w:rPr>
          <w:rFonts w:ascii="Times New Roman" w:hAnsi="Times New Roman" w:cs="Times New Roman"/>
          <w:sz w:val="24"/>
          <w:szCs w:val="24"/>
        </w:rPr>
        <w:t>, wykonaj rysunek, zapoznaj się z twierdzeniem odwrotnym do twierdzenia Pitagorasa. Wykonaj ćwiczenia ze str.266 i 267</w:t>
      </w:r>
    </w:p>
    <w:p w:rsidR="00020FA7" w:rsidRDefault="00020FA7" w:rsidP="00020FA7">
      <w:pPr>
        <w:jc w:val="both"/>
      </w:pPr>
      <w:r>
        <w:t>Szanowni Państwo dziękuję za przysłane prace kontrolne.</w:t>
      </w:r>
    </w:p>
    <w:p w:rsidR="00020FA7" w:rsidRDefault="00020FA7" w:rsidP="00020FA7">
      <w:pPr>
        <w:jc w:val="both"/>
      </w:pPr>
      <w:r>
        <w:t xml:space="preserve">Tych z Państwa, którzy jeszcze nie przysłali mi pracy kontrolnej, proszę o jej przysłanie na </w:t>
      </w:r>
      <w:proofErr w:type="gramStart"/>
      <w:r>
        <w:t xml:space="preserve">maila  </w:t>
      </w:r>
      <w:hyperlink r:id="rId8" w:history="1">
        <w:r w:rsidRPr="00DA6E82">
          <w:rPr>
            <w:rStyle w:val="Hipercze"/>
          </w:rPr>
          <w:t>tomaszekp</w:t>
        </w:r>
        <w:proofErr w:type="gramEnd"/>
        <w:r w:rsidRPr="00DA6E82">
          <w:rPr>
            <w:rStyle w:val="Hipercze"/>
          </w:rPr>
          <w:t>@wp.</w:t>
        </w:r>
        <w:proofErr w:type="gramStart"/>
        <w:r w:rsidRPr="00DA6E82">
          <w:rPr>
            <w:rStyle w:val="Hipercze"/>
          </w:rPr>
          <w:t>pl</w:t>
        </w:r>
      </w:hyperlink>
      <w:r>
        <w:t xml:space="preserve">  do</w:t>
      </w:r>
      <w:proofErr w:type="gramEnd"/>
      <w:r>
        <w:t xml:space="preserve"> 30.04.2020</w:t>
      </w:r>
      <w:proofErr w:type="gramStart"/>
      <w:r>
        <w:t>r</w:t>
      </w:r>
      <w:proofErr w:type="gramEnd"/>
      <w:r>
        <w:t>. (w załączniku zapisany plik Worda).</w:t>
      </w:r>
    </w:p>
    <w:p w:rsidR="00020FA7" w:rsidRDefault="00020FA7" w:rsidP="00020FA7">
      <w:pPr>
        <w:jc w:val="both"/>
      </w:pPr>
      <w:r>
        <w:t>Praca kontrolna (</w:t>
      </w:r>
      <w:r w:rsidRPr="005157C7">
        <w:rPr>
          <w:b/>
        </w:rPr>
        <w:t>napisana w edytorze tekstu Word,</w:t>
      </w:r>
      <w:r>
        <w:t xml:space="preserve"> strona tytułowa zawiera Państwa imię i nazwisko, </w:t>
      </w:r>
      <w:proofErr w:type="spellStart"/>
      <w:r>
        <w:t>sem</w:t>
      </w:r>
      <w:proofErr w:type="spellEnd"/>
      <w:r>
        <w:t>. II LO, napis Praca kontrolna z przedmiotu matematyka)</w:t>
      </w:r>
    </w:p>
    <w:p w:rsidR="00020FA7" w:rsidRPr="0019722A" w:rsidRDefault="00020FA7" w:rsidP="00020FA7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razie pytań proszę pisać na </w:t>
      </w:r>
      <w:hyperlink r:id="rId9" w:history="1">
        <w:r w:rsidRPr="00DA6E82">
          <w:rPr>
            <w:rStyle w:val="Hipercze"/>
          </w:rPr>
          <w:t>tomaszekp@wp.</w:t>
        </w:r>
        <w:proofErr w:type="gramStart"/>
        <w:r w:rsidRPr="00DA6E82">
          <w:rPr>
            <w:rStyle w:val="Hipercze"/>
          </w:rPr>
          <w:t>pl</w:t>
        </w:r>
      </w:hyperlink>
      <w:r>
        <w:t xml:space="preserve"> .</w:t>
      </w:r>
      <w:proofErr w:type="gramEnd"/>
    </w:p>
    <w:p w:rsidR="00020FA7" w:rsidRDefault="00020FA7" w:rsidP="00020FA7">
      <w:r>
        <w:t xml:space="preserve">Pozdrawiam serdecznie, życzę </w:t>
      </w:r>
      <w:r w:rsidR="00A108E2">
        <w:t>wytrwało</w:t>
      </w:r>
      <w:bookmarkStart w:id="0" w:name="_GoBack"/>
      <w:bookmarkEnd w:id="0"/>
      <w:r w:rsidR="00A108E2">
        <w:t xml:space="preserve">ści i </w:t>
      </w:r>
      <w:r>
        <w:t>dobrego zdrowia</w:t>
      </w:r>
    </w:p>
    <w:p w:rsidR="00EB3922" w:rsidRDefault="00020FA7" w:rsidP="00020FA7">
      <w:r>
        <w:t>Tomasz Pietrzak</w:t>
      </w:r>
    </w:p>
    <w:sectPr w:rsidR="00EB3922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2E06" w:rsidRDefault="00B92E06">
      <w:pPr>
        <w:spacing w:after="0" w:line="240" w:lineRule="auto"/>
      </w:pPr>
      <w:r>
        <w:separator/>
      </w:r>
    </w:p>
  </w:endnote>
  <w:endnote w:type="continuationSeparator" w:id="0">
    <w:p w:rsidR="00B92E06" w:rsidRDefault="00B92E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692544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E7A7F" w:rsidRDefault="00020FA7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108E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E7A7F" w:rsidRDefault="00B92E0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2E06" w:rsidRDefault="00B92E06">
      <w:pPr>
        <w:spacing w:after="0" w:line="240" w:lineRule="auto"/>
      </w:pPr>
      <w:r>
        <w:separator/>
      </w:r>
    </w:p>
  </w:footnote>
  <w:footnote w:type="continuationSeparator" w:id="0">
    <w:p w:rsidR="00B92E06" w:rsidRDefault="00B92E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5C2881"/>
    <w:multiLevelType w:val="hybridMultilevel"/>
    <w:tmpl w:val="E5FE0586"/>
    <w:lvl w:ilvl="0" w:tplc="16226B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90244D6"/>
    <w:multiLevelType w:val="hybridMultilevel"/>
    <w:tmpl w:val="B6F454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CD7528"/>
    <w:multiLevelType w:val="hybridMultilevel"/>
    <w:tmpl w:val="259076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076824"/>
    <w:multiLevelType w:val="hybridMultilevel"/>
    <w:tmpl w:val="9FF2719C"/>
    <w:lvl w:ilvl="0" w:tplc="D36456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284"/>
    <w:rsid w:val="00020FA7"/>
    <w:rsid w:val="00097284"/>
    <w:rsid w:val="009D76F4"/>
    <w:rsid w:val="00A108E2"/>
    <w:rsid w:val="00B92E06"/>
    <w:rsid w:val="00EB3922"/>
    <w:rsid w:val="00F32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728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97284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97284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972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728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728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97284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97284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972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72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ekp@wp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tomaszekp@wp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191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sklep</dc:creator>
  <cp:lastModifiedBy>sklep</cp:lastModifiedBy>
  <cp:revision>2</cp:revision>
  <dcterms:created xsi:type="dcterms:W3CDTF">2020-04-23T19:14:00Z</dcterms:created>
  <dcterms:modified xsi:type="dcterms:W3CDTF">2020-04-23T20:05:00Z</dcterms:modified>
</cp:coreProperties>
</file>