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0DA" w:rsidRPr="009C0359" w:rsidRDefault="008370DA" w:rsidP="008370D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R</w:t>
      </w:r>
      <w:proofErr w:type="spell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31BE">
        <w:rPr>
          <w:rFonts w:ascii="Times New Roman" w:hAnsi="Times New Roman" w:cs="Times New Roman"/>
          <w:b/>
          <w:i/>
          <w:sz w:val="24"/>
          <w:szCs w:val="24"/>
        </w:rPr>
        <w:t>AU.65.</w:t>
      </w:r>
    </w:p>
    <w:p w:rsidR="008370DA" w:rsidRDefault="008370DA" w:rsidP="008370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8370DA" w:rsidRDefault="008370DA" w:rsidP="008370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8370DA" w:rsidRDefault="008370DA" w:rsidP="008370D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</w:t>
      </w:r>
      <w:r>
        <w:rPr>
          <w:rFonts w:ascii="Times New Roman" w:hAnsi="Times New Roman" w:cs="Times New Roman"/>
          <w:sz w:val="24"/>
          <w:szCs w:val="24"/>
        </w:rPr>
        <w:t>nimi zapoznać i je zgłębić do 22</w:t>
      </w:r>
      <w:r>
        <w:rPr>
          <w:rFonts w:ascii="Times New Roman" w:hAnsi="Times New Roman" w:cs="Times New Roman"/>
          <w:sz w:val="24"/>
          <w:szCs w:val="24"/>
        </w:rPr>
        <w:t>.05.2020.</w:t>
      </w:r>
    </w:p>
    <w:p w:rsidR="008370DA" w:rsidRDefault="008370DA" w:rsidP="008370D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kreatywna i jej cechy.</w:t>
      </w:r>
    </w:p>
    <w:p w:rsidR="008370DA" w:rsidRDefault="008370DA" w:rsidP="008370D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planowania działań.</w:t>
      </w:r>
    </w:p>
    <w:p w:rsidR="00027CE4" w:rsidRDefault="00027CE4" w:rsidP="00027CE4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:rsidR="00027CE4" w:rsidRDefault="00027CE4" w:rsidP="00027CE4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Proponuję skorzystać z poniższych linków lub innych dostępnych Państwu źródeł.</w:t>
      </w:r>
    </w:p>
    <w:p w:rsidR="00027CE4" w:rsidRDefault="00027CE4" w:rsidP="00027CE4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:rsidR="008370DA" w:rsidRDefault="008370DA" w:rsidP="008370DA">
      <w:pPr>
        <w:pStyle w:val="Akapitzlist"/>
        <w:ind w:left="360"/>
      </w:pPr>
      <w:hyperlink r:id="rId6" w:history="1">
        <w:r>
          <w:rPr>
            <w:rStyle w:val="Hipercze"/>
          </w:rPr>
          <w:t>https://klosinski.net/dziennik/cechy-kreatywnych-osob/</w:t>
        </w:r>
      </w:hyperlink>
    </w:p>
    <w:p w:rsidR="008370DA" w:rsidRDefault="008370DA" w:rsidP="008370DA">
      <w:pPr>
        <w:pStyle w:val="Akapitzlist"/>
        <w:ind w:left="360"/>
      </w:pPr>
      <w:hyperlink r:id="rId7" w:history="1">
        <w:r>
          <w:rPr>
            <w:rStyle w:val="Hipercze"/>
          </w:rPr>
          <w:t>https://erwingalan.pl/9-cech-osob-szczegolnie-kreatywnych/</w:t>
        </w:r>
      </w:hyperlink>
    </w:p>
    <w:p w:rsidR="00027CE4" w:rsidRDefault="00027CE4" w:rsidP="008370DA">
      <w:pPr>
        <w:pStyle w:val="Akapitzlist"/>
        <w:ind w:left="360"/>
      </w:pPr>
      <w:hyperlink r:id="rId8" w:history="1">
        <w:r>
          <w:rPr>
            <w:rStyle w:val="Hipercze"/>
          </w:rPr>
          <w:t>https://facet.dlastudenta.pl/artykul/25-cech-ktorymi-wyrozniaja-sie-osoby-kreatywne-sprawdz-siebie,117786.html</w:t>
        </w:r>
      </w:hyperlink>
    </w:p>
    <w:p w:rsidR="00027CE4" w:rsidRDefault="00027CE4" w:rsidP="008370DA">
      <w:pPr>
        <w:pStyle w:val="Akapitzlist"/>
        <w:ind w:left="360"/>
      </w:pPr>
      <w:hyperlink r:id="rId9" w:history="1">
        <w:r>
          <w:rPr>
            <w:rStyle w:val="Hipercze"/>
          </w:rPr>
          <w:t>https://mfiles.pl/pl/index.php/Zasady_planowania</w:t>
        </w:r>
      </w:hyperlink>
    </w:p>
    <w:p w:rsidR="00027CE4" w:rsidRDefault="00027CE4" w:rsidP="008370DA">
      <w:pPr>
        <w:pStyle w:val="Akapitzlist"/>
        <w:ind w:left="360"/>
      </w:pPr>
      <w:hyperlink r:id="rId10" w:history="1">
        <w:r>
          <w:rPr>
            <w:rStyle w:val="Hipercze"/>
          </w:rPr>
          <w:t>https://www.karieramanagera.pl/umiejetnosci-miekkie/organizacja-pracy/6-zasad-dobrego-planowania-dla-menedzerow</w:t>
        </w:r>
      </w:hyperlink>
    </w:p>
    <w:p w:rsidR="00027CE4" w:rsidRDefault="00027CE4" w:rsidP="008370DA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hyperlink r:id="rId11" w:history="1">
        <w:r>
          <w:rPr>
            <w:rStyle w:val="Hipercze"/>
          </w:rPr>
          <w:t>https://pl.wikipedia.org/wiki/Planowanie</w:t>
        </w:r>
      </w:hyperlink>
      <w:bookmarkStart w:id="0" w:name="_GoBack"/>
      <w:bookmarkEnd w:id="0"/>
    </w:p>
    <w:p w:rsidR="008370DA" w:rsidRDefault="008370DA" w:rsidP="008370DA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:rsidR="008370DA" w:rsidRDefault="008370DA" w:rsidP="008370DA">
      <w:pPr>
        <w:pStyle w:val="Akapitzlist"/>
        <w:ind w:left="360"/>
        <w:jc w:val="both"/>
      </w:pPr>
      <w:r>
        <w:t>Po opracowaniu w/w tematów powinni Państwo potrafić rozpoznać cechy osoby kreatywnej, identyfikować czynniki wpływające na kreatywność człowieka np. osobowość, temperament, empatia, motywacja, potrafić wymienić przyczyny oporu i metody przezwyciężania oporu wobec zmian w organizacji środowiska pracy, zdefiniować pojęcie planowania i znać jego etapy.</w:t>
      </w:r>
    </w:p>
    <w:p w:rsidR="008370DA" w:rsidRDefault="008370DA" w:rsidP="008370DA">
      <w:pPr>
        <w:pStyle w:val="Akapitzlist"/>
        <w:ind w:left="360"/>
        <w:jc w:val="both"/>
      </w:pPr>
      <w:r>
        <w:t>Pozdrawiam serdecznie, życzę wytrwałości i przede wszystkim zdrowia</w:t>
      </w:r>
    </w:p>
    <w:p w:rsidR="008370DA" w:rsidRDefault="008370DA" w:rsidP="008370DA">
      <w:pPr>
        <w:pStyle w:val="Akapitzlist"/>
        <w:ind w:left="360"/>
        <w:jc w:val="both"/>
      </w:pPr>
      <w:r>
        <w:t>Tomasz Pietrzak</w:t>
      </w:r>
    </w:p>
    <w:p w:rsidR="008370DA" w:rsidRPr="0093575F" w:rsidRDefault="008370DA" w:rsidP="008370DA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960A1" w:rsidRDefault="008960A1"/>
    <w:sectPr w:rsidR="00896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17D9"/>
    <w:multiLevelType w:val="hybridMultilevel"/>
    <w:tmpl w:val="5FDCFC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0DA"/>
    <w:rsid w:val="00027CE4"/>
    <w:rsid w:val="008370DA"/>
    <w:rsid w:val="0089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70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0D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370D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70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0D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8370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cet.dlastudenta.pl/artykul/25-cech-ktorymi-wyrozniaja-sie-osoby-kreatywne-sprawdz-siebie,117786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erwingalan.pl/9-cech-osob-szczegolnie-kreatywnych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losinski.net/dziennik/cechy-kreatywnych-osob/" TargetMode="External"/><Relationship Id="rId11" Type="http://schemas.openxmlformats.org/officeDocument/2006/relationships/hyperlink" Target="https://pl.wikipedia.org/wiki/Planowani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arieramanagera.pl/umiejetnosci-miekkie/organizacja-pracy/6-zasad-dobrego-planowania-dla-menedzero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files.pl/pl/index.php/Zasady_planowa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2020-05-08T11:29:00Z</dcterms:created>
  <dcterms:modified xsi:type="dcterms:W3CDTF">2020-05-08T11:46:00Z</dcterms:modified>
</cp:coreProperties>
</file>