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1C5" w:rsidRDefault="000D61C5" w:rsidP="000D61C5">
      <w:pPr>
        <w:jc w:val="both"/>
      </w:pPr>
      <w:r>
        <w:t xml:space="preserve">Drodzy Słuchacze s. VI LO ! </w:t>
      </w:r>
    </w:p>
    <w:p w:rsidR="000D61C5" w:rsidRDefault="000D61C5" w:rsidP="000D61C5">
      <w:pPr>
        <w:jc w:val="both"/>
      </w:pPr>
      <w:r>
        <w:t xml:space="preserve">Poniżej zamieszczam materiały edukacyjne na najbliższy zjazd oraz zagadnienia                              do powtórzenia na egzamin semestralny. </w:t>
      </w:r>
    </w:p>
    <w:p w:rsidR="000D61C5" w:rsidRDefault="000D61C5" w:rsidP="000D61C5">
      <w:pPr>
        <w:jc w:val="both"/>
        <w:rPr>
          <w:u w:val="single"/>
        </w:rPr>
      </w:pPr>
    </w:p>
    <w:p w:rsidR="000D61C5" w:rsidRDefault="000D61C5" w:rsidP="000D61C5">
      <w:pPr>
        <w:jc w:val="both"/>
      </w:pPr>
      <w:r w:rsidRPr="000D61C5">
        <w:rPr>
          <w:u w:val="single"/>
        </w:rPr>
        <w:t>Planowany temat zajęć</w:t>
      </w:r>
      <w:r>
        <w:t>:</w:t>
      </w:r>
    </w:p>
    <w:p w:rsidR="000D61C5" w:rsidRDefault="000D61C5" w:rsidP="000D61C5">
      <w:r>
        <w:t xml:space="preserve">1. </w:t>
      </w:r>
      <w:proofErr w:type="spellStart"/>
      <w:r>
        <w:t>Blogi</w:t>
      </w:r>
      <w:proofErr w:type="spellEnd"/>
      <w:r>
        <w:t>, czaty, fora… Język polski w Internecie.                                                                                                      Norma językowa i błąd językowy. Typy błędów językowych</w:t>
      </w:r>
    </w:p>
    <w:p w:rsidR="000D61C5" w:rsidRDefault="000D61C5" w:rsidP="000D61C5">
      <w:pPr>
        <w:jc w:val="both"/>
      </w:pPr>
    </w:p>
    <w:p w:rsidR="000D61C5" w:rsidRDefault="000D61C5" w:rsidP="000D61C5">
      <w:pPr>
        <w:jc w:val="both"/>
      </w:pPr>
      <w:r>
        <w:t xml:space="preserve">Brakuje mi jeszcze kilku prac kontrolnych. Proszę o doręczenie do szkoły (pudełko przed wejściem głównym) lub przysyłanie prac kontrolnych – mogą być to same odpowiedzi                           </w:t>
      </w:r>
      <w:r>
        <w:rPr>
          <w:u w:val="single"/>
        </w:rPr>
        <w:t>w pliku tekstowym</w:t>
      </w:r>
      <w:r>
        <w:t xml:space="preserve">, jako załącznik na adres mailowy </w:t>
      </w:r>
      <w:hyperlink r:id="rId5" w:history="1">
        <w:r>
          <w:rPr>
            <w:rStyle w:val="Hipercze"/>
          </w:rPr>
          <w:t>mpbiblioteka.cku@gmail.com</w:t>
        </w:r>
      </w:hyperlink>
      <w:r>
        <w:t xml:space="preserve"> </w:t>
      </w:r>
    </w:p>
    <w:p w:rsidR="000D61C5" w:rsidRDefault="000D61C5" w:rsidP="000D61C5">
      <w:pPr>
        <w:jc w:val="both"/>
      </w:pPr>
    </w:p>
    <w:p w:rsidR="000D61C5" w:rsidRDefault="000D61C5" w:rsidP="000D61C5">
      <w:pPr>
        <w:jc w:val="both"/>
      </w:pPr>
      <w:r>
        <w:t xml:space="preserve">Zagadnienia na egzaminy omówimy na ostatnich zajęciach. </w:t>
      </w:r>
    </w:p>
    <w:p w:rsidR="000D61C5" w:rsidRDefault="000D61C5" w:rsidP="000D61C5">
      <w:pPr>
        <w:jc w:val="both"/>
      </w:pPr>
      <w:r>
        <w:t xml:space="preserve">W przypadku pytań i wątpliwości, można się ze mną kontaktować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, szczególnie w dniach zajęć.                                                                                     </w:t>
      </w:r>
    </w:p>
    <w:p w:rsidR="000D61C5" w:rsidRDefault="000D61C5" w:rsidP="000D61C5">
      <w:pPr>
        <w:jc w:val="both"/>
      </w:pPr>
      <w:r>
        <w:t xml:space="preserve">                                                                               </w:t>
      </w:r>
    </w:p>
    <w:p w:rsidR="000D61C5" w:rsidRDefault="000D61C5" w:rsidP="000D61C5">
      <w:pPr>
        <w:jc w:val="both"/>
      </w:pPr>
      <w:r>
        <w:t xml:space="preserve">                                                                                          Pozdrawiam – Małgorzata Pawlak</w:t>
      </w:r>
    </w:p>
    <w:p w:rsidR="002C04EB" w:rsidRDefault="002C04EB"/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center"/>
        <w:rPr>
          <w:b/>
        </w:rPr>
      </w:pPr>
      <w:proofErr w:type="spellStart"/>
      <w:r w:rsidRPr="00D15FFD">
        <w:rPr>
          <w:b/>
        </w:rPr>
        <w:lastRenderedPageBreak/>
        <w:t>Blogi</w:t>
      </w:r>
      <w:proofErr w:type="spellEnd"/>
      <w:r w:rsidRPr="00D15FFD">
        <w:rPr>
          <w:b/>
        </w:rPr>
        <w:t xml:space="preserve">, czaty, fora… Język polski w </w:t>
      </w:r>
      <w:proofErr w:type="spellStart"/>
      <w:r>
        <w:rPr>
          <w:b/>
        </w:rPr>
        <w:t>internecie</w:t>
      </w:r>
      <w:proofErr w:type="spellEnd"/>
      <w:r>
        <w:rPr>
          <w:b/>
        </w:rPr>
        <w:t>.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pStyle w:val="Akapitzlist"/>
        <w:spacing w:line="240" w:lineRule="auto"/>
        <w:jc w:val="both"/>
      </w:pPr>
      <w:r>
        <w:t xml:space="preserve">Specyfika sytuacji komunikacyjnej w </w:t>
      </w:r>
      <w:proofErr w:type="spellStart"/>
      <w:r>
        <w:t>internecie</w:t>
      </w:r>
      <w:proofErr w:type="spellEnd"/>
      <w:r>
        <w:t>: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Spotkanie w rzeczywistości wirtualnej.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Nadawca i odbiorca nie mają dostępu do niewerbalnych elementów wypowiedzi.</w:t>
      </w:r>
    </w:p>
    <w:p w:rsidR="000D61C5" w:rsidRPr="00D55BE0" w:rsidRDefault="000D61C5" w:rsidP="000D61C5">
      <w:pPr>
        <w:pStyle w:val="Akapitzlist"/>
        <w:spacing w:line="240" w:lineRule="auto"/>
        <w:jc w:val="both"/>
      </w:pPr>
      <w:r>
        <w:t xml:space="preserve">- Odbiorcy trudno jest weryfikować, czy nadawca mówi prawdę o sobie </w:t>
      </w:r>
      <w:r w:rsidRPr="00D55BE0">
        <w:t xml:space="preserve">(może się posługiwać tylko </w:t>
      </w:r>
      <w:proofErr w:type="spellStart"/>
      <w:r w:rsidRPr="00D55BE0">
        <w:t>nickiem</w:t>
      </w:r>
      <w:proofErr w:type="spellEnd"/>
      <w:r>
        <w:t>, często pozostaje anonimowy</w:t>
      </w:r>
      <w:r w:rsidRPr="00D55BE0">
        <w:t>)</w:t>
      </w:r>
    </w:p>
    <w:p w:rsidR="000D61C5" w:rsidRDefault="000D61C5" w:rsidP="000D61C5">
      <w:pPr>
        <w:pStyle w:val="Akapitzlist"/>
        <w:spacing w:line="240" w:lineRule="auto"/>
        <w:jc w:val="both"/>
        <w:rPr>
          <w:sz w:val="20"/>
          <w:szCs w:val="20"/>
        </w:rPr>
      </w:pPr>
    </w:p>
    <w:p w:rsidR="000D61C5" w:rsidRDefault="000D61C5" w:rsidP="000D61C5">
      <w:pPr>
        <w:pStyle w:val="Akapitzlist"/>
        <w:spacing w:line="240" w:lineRule="auto"/>
        <w:jc w:val="both"/>
      </w:pPr>
      <w:r w:rsidRPr="00090D0C">
        <w:t xml:space="preserve">Cechy tekstu w </w:t>
      </w:r>
      <w:proofErr w:type="spellStart"/>
      <w:r>
        <w:t>i</w:t>
      </w:r>
      <w:r w:rsidRPr="00090D0C">
        <w:t>nternecie</w:t>
      </w:r>
      <w:proofErr w:type="spellEnd"/>
      <w:r w:rsidRPr="00090D0C">
        <w:t xml:space="preserve"> </w:t>
      </w:r>
      <w:r>
        <w:t>– tzw. hipertekstu – brak ciągłości, możliwość przechodzenia między stronami, interaktywność, ulotność.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pStyle w:val="Akapitzlist"/>
        <w:spacing w:line="240" w:lineRule="auto"/>
        <w:jc w:val="both"/>
      </w:pPr>
      <w:r w:rsidRPr="00583884">
        <w:rPr>
          <w:u w:val="single"/>
        </w:rPr>
        <w:t xml:space="preserve">Cechy języka w </w:t>
      </w:r>
      <w:proofErr w:type="spellStart"/>
      <w:r w:rsidRPr="00583884">
        <w:rPr>
          <w:u w:val="single"/>
        </w:rPr>
        <w:t>internecie</w:t>
      </w:r>
      <w:proofErr w:type="spellEnd"/>
      <w:r>
        <w:t>: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język potoczny,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nieskomplikowana składnia - krótkie zdania pojedyncze,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skrótowość, pomijanie niektórych wyrazów, np. spójników,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używanie typowych wyrazów,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zapożyczenia z j. angielskiego.</w:t>
      </w:r>
    </w:p>
    <w:p w:rsidR="000D61C5" w:rsidRDefault="000D61C5" w:rsidP="000D61C5">
      <w:pPr>
        <w:pStyle w:val="Akapitzlist"/>
        <w:spacing w:line="240" w:lineRule="auto"/>
        <w:jc w:val="both"/>
      </w:pPr>
      <w:r w:rsidRPr="00583884">
        <w:rPr>
          <w:u w:val="single"/>
        </w:rPr>
        <w:t>Graficzne cechy języka internetowego</w:t>
      </w:r>
      <w:r>
        <w:t>: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lekceważenie norm ortograficznych i interpunkcyjnych, rezygnacja z wielkich liter                    i polskich znaków,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>- używanie ciągu znaków interpunkcyjnych lub wielkich liter dla wyrażenia emocji,</w:t>
      </w:r>
    </w:p>
    <w:p w:rsidR="000D61C5" w:rsidRDefault="000D61C5" w:rsidP="000D61C5">
      <w:pPr>
        <w:pStyle w:val="Akapitzlist"/>
        <w:spacing w:line="240" w:lineRule="auto"/>
        <w:jc w:val="both"/>
      </w:pPr>
      <w:r>
        <w:t xml:space="preserve">- używanie onomatopei, </w:t>
      </w:r>
      <w:proofErr w:type="spellStart"/>
      <w:r>
        <w:t>emotikonów</w:t>
      </w:r>
      <w:proofErr w:type="spellEnd"/>
      <w:r>
        <w:t>, akronimów (np. 3maj się)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pStyle w:val="Akapitzlist"/>
        <w:spacing w:line="240" w:lineRule="auto"/>
        <w:jc w:val="both"/>
      </w:pPr>
      <w:r>
        <w:t xml:space="preserve">Język </w:t>
      </w:r>
      <w:proofErr w:type="spellStart"/>
      <w:r>
        <w:t>blogów</w:t>
      </w:r>
      <w:proofErr w:type="spellEnd"/>
      <w:r>
        <w:t xml:space="preserve">, </w:t>
      </w:r>
      <w:proofErr w:type="spellStart"/>
      <w:r>
        <w:t>czatów</w:t>
      </w:r>
      <w:proofErr w:type="spellEnd"/>
      <w:r>
        <w:t xml:space="preserve">, forów internetowych </w:t>
      </w:r>
      <w:r w:rsidRPr="00D55BE0">
        <w:rPr>
          <w:u w:val="single"/>
        </w:rPr>
        <w:t>ma dużo cech języka mówionego</w:t>
      </w:r>
      <w:r>
        <w:t xml:space="preserve">, określa się go jako </w:t>
      </w:r>
      <w:r w:rsidRPr="00D55BE0">
        <w:rPr>
          <w:b/>
        </w:rPr>
        <w:t>język zapisany</w:t>
      </w:r>
      <w:r>
        <w:t>.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pStyle w:val="Akapitzlist"/>
        <w:spacing w:line="240" w:lineRule="auto"/>
        <w:jc w:val="both"/>
        <w:rPr>
          <w:b/>
        </w:rPr>
      </w:pPr>
      <w:proofErr w:type="spellStart"/>
      <w:r w:rsidRPr="00D55BE0">
        <w:rPr>
          <w:b/>
        </w:rPr>
        <w:t>Netykieta</w:t>
      </w:r>
      <w:proofErr w:type="spellEnd"/>
      <w:r>
        <w:rPr>
          <w:b/>
        </w:rPr>
        <w:t xml:space="preserve"> – zasady uprzejmego porozumiewania się przyjęte w sieci.</w:t>
      </w:r>
    </w:p>
    <w:p w:rsidR="000D61C5" w:rsidRDefault="000D61C5" w:rsidP="000D61C5">
      <w:pPr>
        <w:pStyle w:val="Akapitzlist"/>
        <w:spacing w:line="240" w:lineRule="auto"/>
        <w:jc w:val="both"/>
        <w:rPr>
          <w:b/>
        </w:rPr>
      </w:pPr>
    </w:p>
    <w:p w:rsidR="000D61C5" w:rsidRDefault="000D61C5" w:rsidP="000D61C5">
      <w:pPr>
        <w:pStyle w:val="Akapitzlist"/>
        <w:spacing w:line="240" w:lineRule="auto"/>
        <w:jc w:val="both"/>
      </w:pPr>
      <w:r>
        <w:t xml:space="preserve">Język w </w:t>
      </w:r>
      <w:proofErr w:type="spellStart"/>
      <w:r>
        <w:t>internecie</w:t>
      </w:r>
      <w:proofErr w:type="spellEnd"/>
      <w:r>
        <w:t xml:space="preserve"> cechuje a</w:t>
      </w:r>
      <w:r w:rsidRPr="00D55BE0">
        <w:t>nonimowość, bezpośredniość, skracanie dystansu</w:t>
      </w:r>
      <w:r>
        <w:t xml:space="preserve">. 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pStyle w:val="Akapitzlist"/>
        <w:spacing w:line="240" w:lineRule="auto"/>
        <w:jc w:val="both"/>
      </w:pPr>
      <w:r>
        <w:t xml:space="preserve">* W e-mailach, zwłaszcza oficjalnych, czy służbowych obowiązują pewne zasady. Listy powinny być zwięzłe, precyzyjne i zaczynać się od form oficjalnych, np. </w:t>
      </w:r>
      <w:r w:rsidRPr="00D70E3B">
        <w:rPr>
          <w:i/>
        </w:rPr>
        <w:t>Szanowny Panie Dyrektorze</w:t>
      </w:r>
      <w:r>
        <w:t xml:space="preserve">, a kończyć: </w:t>
      </w:r>
      <w:r w:rsidRPr="00D70E3B">
        <w:rPr>
          <w:i/>
        </w:rPr>
        <w:t>Z poważaniem</w:t>
      </w:r>
      <w:r>
        <w:t xml:space="preserve"> - , </w:t>
      </w:r>
      <w:r w:rsidRPr="00D70E3B">
        <w:rPr>
          <w:i/>
        </w:rPr>
        <w:t>Z wyrazami szacunku</w:t>
      </w:r>
      <w:r>
        <w:t xml:space="preserve"> …                              Niedopuszczalne są sformułowania </w:t>
      </w:r>
      <w:r w:rsidRPr="00D70E3B">
        <w:rPr>
          <w:i/>
        </w:rPr>
        <w:t>Witam</w:t>
      </w:r>
      <w:r>
        <w:rPr>
          <w:i/>
        </w:rPr>
        <w:t xml:space="preserve"> </w:t>
      </w:r>
      <w:r w:rsidRPr="00D70E3B">
        <w:t>i</w:t>
      </w:r>
      <w:r>
        <w:rPr>
          <w:i/>
        </w:rPr>
        <w:t xml:space="preserve"> Pozdrawiam </w:t>
      </w:r>
      <w:r>
        <w:t xml:space="preserve"> (zbyt bezpośrednie, świadczą o braku szacunku do adresata). W e-mailach należy dbać o poprawność językową i graficzną. </w:t>
      </w:r>
    </w:p>
    <w:p w:rsidR="000D61C5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spacing w:line="240" w:lineRule="auto"/>
        <w:ind w:left="720"/>
        <w:jc w:val="both"/>
      </w:pPr>
      <w:r>
        <w:t xml:space="preserve">* Na czatach i forach reguły językowe nie są przestrzegane zbyt restrykcyjnie, dopuszczalne jest pomijanie znaków interpunkcyjnych i wielkich liter.                            Negatywnie postrzegane jest używanie samych wielkich liter – oznaczają one podniesiony głos lub krzyk. Powinno się też unikać wulgaryzmów. </w:t>
      </w:r>
    </w:p>
    <w:p w:rsidR="000D61C5" w:rsidRPr="00D70E3B" w:rsidRDefault="000D61C5" w:rsidP="000D61C5">
      <w:pPr>
        <w:pStyle w:val="Akapitzlist"/>
        <w:spacing w:line="240" w:lineRule="auto"/>
        <w:jc w:val="both"/>
      </w:pPr>
    </w:p>
    <w:p w:rsidR="000D61C5" w:rsidRDefault="000D61C5" w:rsidP="000D61C5">
      <w:pPr>
        <w:spacing w:line="240" w:lineRule="auto"/>
        <w:rPr>
          <w:b/>
        </w:rPr>
      </w:pPr>
    </w:p>
    <w:p w:rsidR="000D61C5" w:rsidRDefault="000D61C5" w:rsidP="000D61C5">
      <w:pPr>
        <w:spacing w:line="240" w:lineRule="auto"/>
        <w:rPr>
          <w:b/>
        </w:rPr>
      </w:pPr>
    </w:p>
    <w:p w:rsidR="000D61C5" w:rsidRDefault="000D61C5" w:rsidP="000D61C5">
      <w:pPr>
        <w:spacing w:line="240" w:lineRule="auto"/>
        <w:rPr>
          <w:b/>
        </w:rPr>
      </w:pPr>
    </w:p>
    <w:p w:rsidR="000D61C5" w:rsidRDefault="000D61C5" w:rsidP="000D61C5">
      <w:pPr>
        <w:spacing w:line="240" w:lineRule="auto"/>
      </w:pPr>
      <w:r>
        <w:rPr>
          <w:b/>
        </w:rPr>
        <w:lastRenderedPageBreak/>
        <w:t>Ś</w:t>
      </w:r>
      <w:r w:rsidRPr="008334EB">
        <w:rPr>
          <w:b/>
        </w:rPr>
        <w:t>wiadomość językowa</w:t>
      </w:r>
      <w:r>
        <w:rPr>
          <w:b/>
        </w:rPr>
        <w:t xml:space="preserve"> o</w:t>
      </w:r>
      <w:r>
        <w:t xml:space="preserve">piera się na </w:t>
      </w:r>
      <w:r w:rsidRPr="008334EB">
        <w:rPr>
          <w:b/>
        </w:rPr>
        <w:t>wiedzy o języku</w:t>
      </w:r>
      <w:r>
        <w:t xml:space="preserve"> i </w:t>
      </w:r>
      <w:r w:rsidRPr="008334EB">
        <w:rPr>
          <w:b/>
        </w:rPr>
        <w:t>intuicji językowej</w:t>
      </w:r>
      <w:r>
        <w:t xml:space="preserve">.                                   Dzięki nim świadomie używamy języka, dostosowując styl wypowiedzi do okoliczności, staramy się mówić i pisać poprawnie, unikać błędów.                                                                              </w:t>
      </w:r>
      <w:r w:rsidRPr="00A936BB">
        <w:rPr>
          <w:b/>
        </w:rPr>
        <w:t>Kultura języka</w:t>
      </w:r>
      <w:r>
        <w:t xml:space="preserve"> – dział językoznawstwa zajmujący się poprawnością językową.                                 </w:t>
      </w:r>
      <w:r w:rsidRPr="00A936BB">
        <w:rPr>
          <w:b/>
        </w:rPr>
        <w:t>Norma językowa</w:t>
      </w:r>
      <w:r>
        <w:t xml:space="preserve"> – zbiór wszystkich elementów języka, które w danym czasie, przez daną społeczność są uważane za wzorcowe, poprawne, a co najmniej – dopuszczalne.              </w:t>
      </w:r>
      <w:r w:rsidRPr="00A936BB">
        <w:rPr>
          <w:b/>
        </w:rPr>
        <w:t>Poprawność językowa</w:t>
      </w:r>
      <w:r>
        <w:t xml:space="preserve"> – cecha tekstu zgodnego z normą językową.                                               </w:t>
      </w:r>
      <w:r w:rsidRPr="00A936BB">
        <w:rPr>
          <w:b/>
        </w:rPr>
        <w:t>Błędy językowe</w:t>
      </w:r>
      <w:r>
        <w:t xml:space="preserve"> – formy niezgodne z normą językową</w:t>
      </w:r>
    </w:p>
    <w:p w:rsidR="000D61C5" w:rsidRDefault="000D61C5" w:rsidP="000D61C5">
      <w:pPr>
        <w:jc w:val="center"/>
        <w:rPr>
          <w:u w:val="single"/>
        </w:rPr>
      </w:pPr>
    </w:p>
    <w:p w:rsidR="000D61C5" w:rsidRDefault="000D61C5" w:rsidP="000D61C5">
      <w:pPr>
        <w:jc w:val="center"/>
      </w:pPr>
      <w:r w:rsidRPr="00B26A9A">
        <w:rPr>
          <w:u w:val="single"/>
        </w:rPr>
        <w:t>Typy błędów językowych</w:t>
      </w:r>
      <w:r>
        <w:t>:</w:t>
      </w:r>
    </w:p>
    <w:p w:rsidR="000D61C5" w:rsidRDefault="000D61C5" w:rsidP="000D61C5">
      <w:pPr>
        <w:pStyle w:val="Akapitzlist"/>
        <w:numPr>
          <w:ilvl w:val="0"/>
          <w:numId w:val="2"/>
        </w:numPr>
        <w:spacing w:line="240" w:lineRule="auto"/>
      </w:pPr>
      <w:r>
        <w:t xml:space="preserve">Błędy w zapisie – </w:t>
      </w:r>
      <w:r w:rsidRPr="00B26A9A">
        <w:rPr>
          <w:b/>
        </w:rPr>
        <w:t>ortograficzne i interpunkcyjne</w:t>
      </w:r>
      <w:r>
        <w:t>.</w:t>
      </w:r>
    </w:p>
    <w:p w:rsidR="000D61C5" w:rsidRDefault="000D61C5" w:rsidP="000D61C5">
      <w:pPr>
        <w:pStyle w:val="Akapitzlist"/>
        <w:numPr>
          <w:ilvl w:val="0"/>
          <w:numId w:val="2"/>
        </w:numPr>
        <w:spacing w:line="240" w:lineRule="auto"/>
      </w:pPr>
      <w:r>
        <w:t xml:space="preserve">Błędy </w:t>
      </w:r>
      <w:r w:rsidRPr="00B26A9A">
        <w:rPr>
          <w:b/>
        </w:rPr>
        <w:t>fonetyczne</w:t>
      </w:r>
      <w:r>
        <w:t xml:space="preserve"> – dotyczą wymowy wyrazów lub akcentowania (np. </w:t>
      </w:r>
      <w:proofErr w:type="spellStart"/>
      <w:r w:rsidRPr="000271B4">
        <w:rPr>
          <w:i/>
        </w:rPr>
        <w:t>czeba</w:t>
      </w:r>
      <w:proofErr w:type="spellEnd"/>
      <w:r w:rsidRPr="000271B4">
        <w:rPr>
          <w:i/>
        </w:rPr>
        <w:t xml:space="preserve">, </w:t>
      </w:r>
      <w:proofErr w:type="spellStart"/>
      <w:r w:rsidRPr="000271B4">
        <w:rPr>
          <w:i/>
        </w:rPr>
        <w:t>miszcz</w:t>
      </w:r>
      <w:proofErr w:type="spellEnd"/>
      <w:r>
        <w:rPr>
          <w:i/>
        </w:rPr>
        <w:t xml:space="preserve">, </w:t>
      </w:r>
      <w:r w:rsidRPr="000271B4">
        <w:t xml:space="preserve">zamiast </w:t>
      </w:r>
      <w:r>
        <w:rPr>
          <w:i/>
        </w:rPr>
        <w:t>trzeba, mistrz, matema</w:t>
      </w:r>
      <w:r>
        <w:rPr>
          <w:b/>
          <w:i/>
        </w:rPr>
        <w:t>ty</w:t>
      </w:r>
      <w:r>
        <w:rPr>
          <w:i/>
        </w:rPr>
        <w:t xml:space="preserve">ka, </w:t>
      </w:r>
      <w:r w:rsidRPr="000271B4">
        <w:t>zamiast</w:t>
      </w:r>
      <w:r>
        <w:rPr>
          <w:i/>
        </w:rPr>
        <w:t xml:space="preserve"> mate</w:t>
      </w:r>
      <w:r>
        <w:rPr>
          <w:b/>
          <w:i/>
        </w:rPr>
        <w:t>ma</w:t>
      </w:r>
      <w:r>
        <w:rPr>
          <w:i/>
        </w:rPr>
        <w:t>tyka</w:t>
      </w:r>
      <w:r>
        <w:t>)</w:t>
      </w:r>
    </w:p>
    <w:p w:rsidR="000D61C5" w:rsidRDefault="000D61C5" w:rsidP="000D61C5">
      <w:pPr>
        <w:pStyle w:val="Akapitzlist"/>
        <w:numPr>
          <w:ilvl w:val="0"/>
          <w:numId w:val="2"/>
        </w:numPr>
        <w:spacing w:line="240" w:lineRule="auto"/>
      </w:pPr>
      <w:r>
        <w:t xml:space="preserve">Błędy </w:t>
      </w:r>
      <w:r w:rsidRPr="00B26A9A">
        <w:rPr>
          <w:b/>
        </w:rPr>
        <w:t>słowotwórcze</w:t>
      </w:r>
      <w:r>
        <w:t xml:space="preserve"> (w budowie wyrazów) (np. </w:t>
      </w:r>
      <w:proofErr w:type="spellStart"/>
      <w:r w:rsidRPr="000271B4">
        <w:rPr>
          <w:i/>
        </w:rPr>
        <w:t>matkowy</w:t>
      </w:r>
      <w:proofErr w:type="spellEnd"/>
      <w:r>
        <w:t xml:space="preserve"> zamiast </w:t>
      </w:r>
      <w:r w:rsidRPr="000271B4">
        <w:rPr>
          <w:i/>
        </w:rPr>
        <w:t>matczyny</w:t>
      </w:r>
      <w:r>
        <w:t>)</w:t>
      </w:r>
    </w:p>
    <w:p w:rsidR="000D61C5" w:rsidRDefault="000D61C5" w:rsidP="000D61C5">
      <w:pPr>
        <w:pStyle w:val="Akapitzlist"/>
        <w:numPr>
          <w:ilvl w:val="0"/>
          <w:numId w:val="2"/>
        </w:numPr>
        <w:spacing w:line="240" w:lineRule="auto"/>
      </w:pPr>
      <w:r>
        <w:t xml:space="preserve">Błędy </w:t>
      </w:r>
      <w:r w:rsidRPr="00B26A9A">
        <w:rPr>
          <w:b/>
        </w:rPr>
        <w:t>gramatyczne</w:t>
      </w:r>
      <w:r>
        <w:t>:</w:t>
      </w:r>
    </w:p>
    <w:p w:rsidR="000D61C5" w:rsidRDefault="000D61C5" w:rsidP="000D61C5">
      <w:pPr>
        <w:pStyle w:val="Akapitzlist"/>
        <w:spacing w:line="240" w:lineRule="auto"/>
      </w:pPr>
      <w:r>
        <w:t xml:space="preserve">a) fleksyjne (w odmianie wyrazów) , np. </w:t>
      </w:r>
      <w:r w:rsidRPr="000271B4">
        <w:rPr>
          <w:i/>
        </w:rPr>
        <w:t>poszedłem</w:t>
      </w:r>
      <w:r>
        <w:t xml:space="preserve"> zamiast </w:t>
      </w:r>
      <w:r w:rsidRPr="000271B4">
        <w:rPr>
          <w:i/>
        </w:rPr>
        <w:t>poszedłem</w:t>
      </w:r>
      <w:r>
        <w:t xml:space="preserve">, </w:t>
      </w:r>
      <w:proofErr w:type="spellStart"/>
      <w:r w:rsidRPr="000271B4">
        <w:rPr>
          <w:i/>
        </w:rPr>
        <w:t>lubiał</w:t>
      </w:r>
      <w:proofErr w:type="spellEnd"/>
      <w:r>
        <w:t xml:space="preserve"> zamiast </w:t>
      </w:r>
      <w:r w:rsidRPr="000271B4">
        <w:rPr>
          <w:i/>
        </w:rPr>
        <w:t>lubił</w:t>
      </w:r>
      <w:r>
        <w:t>,</w:t>
      </w:r>
    </w:p>
    <w:p w:rsidR="000D61C5" w:rsidRDefault="000D61C5" w:rsidP="000D61C5">
      <w:pPr>
        <w:pStyle w:val="Akapitzlist"/>
        <w:spacing w:line="240" w:lineRule="auto"/>
        <w:rPr>
          <w:i/>
        </w:rPr>
      </w:pPr>
      <w:r>
        <w:t xml:space="preserve">b) składniowe (w budowie zdań, związkach wyrazów w zdaniu), np. </w:t>
      </w:r>
      <w:r w:rsidRPr="000271B4">
        <w:rPr>
          <w:i/>
        </w:rPr>
        <w:t>Idąc pr</w:t>
      </w:r>
      <w:r>
        <w:rPr>
          <w:i/>
        </w:rPr>
        <w:t xml:space="preserve">zez most, wiatr zerwał mi czapkę, </w:t>
      </w:r>
      <w:r w:rsidRPr="000271B4">
        <w:t>zamiast</w:t>
      </w:r>
      <w:r>
        <w:rPr>
          <w:i/>
        </w:rPr>
        <w:t>: Gdy szedłem przez most, wiatr zerwał mi czapkę.</w:t>
      </w:r>
    </w:p>
    <w:p w:rsidR="000D61C5" w:rsidRDefault="000D61C5" w:rsidP="000D61C5">
      <w:pPr>
        <w:pStyle w:val="Akapitzlist"/>
        <w:numPr>
          <w:ilvl w:val="0"/>
          <w:numId w:val="3"/>
        </w:numPr>
        <w:spacing w:line="240" w:lineRule="auto"/>
      </w:pPr>
      <w:r>
        <w:t xml:space="preserve">Błędy </w:t>
      </w:r>
      <w:r w:rsidRPr="00B26A9A">
        <w:rPr>
          <w:b/>
        </w:rPr>
        <w:t xml:space="preserve">leksykalne </w:t>
      </w:r>
    </w:p>
    <w:p w:rsidR="000D61C5" w:rsidRDefault="000D61C5" w:rsidP="000D61C5">
      <w:pPr>
        <w:pStyle w:val="Akapitzlist"/>
        <w:spacing w:line="240" w:lineRule="auto"/>
      </w:pPr>
      <w:r>
        <w:t xml:space="preserve">a) słownikowe (dotyczą znaczenia wyrazów) </w:t>
      </w:r>
    </w:p>
    <w:p w:rsidR="000D61C5" w:rsidRDefault="000D61C5" w:rsidP="000D61C5">
      <w:pPr>
        <w:pStyle w:val="Akapitzlist"/>
        <w:spacing w:line="240" w:lineRule="auto"/>
        <w:rPr>
          <w:i/>
        </w:rPr>
      </w:pPr>
      <w:r>
        <w:t xml:space="preserve">- </w:t>
      </w:r>
      <w:proofErr w:type="spellStart"/>
      <w:r>
        <w:t>pleonazmy</w:t>
      </w:r>
      <w:proofErr w:type="spellEnd"/>
      <w:r>
        <w:t xml:space="preserve"> i tautologie, np. </w:t>
      </w:r>
      <w:r w:rsidRPr="000271B4">
        <w:rPr>
          <w:i/>
        </w:rPr>
        <w:t>cofnąć się do tyłu</w:t>
      </w:r>
      <w:r>
        <w:rPr>
          <w:i/>
        </w:rPr>
        <w:t>, miesiąc lipiec,</w:t>
      </w:r>
    </w:p>
    <w:p w:rsidR="000D61C5" w:rsidRDefault="000D61C5" w:rsidP="000D61C5">
      <w:pPr>
        <w:pStyle w:val="Akapitzlist"/>
        <w:spacing w:line="240" w:lineRule="auto"/>
      </w:pPr>
      <w:r>
        <w:t xml:space="preserve">- użycie wyrazu w niewłaściwym znaczeniu, np. Zainteresowały mnie jego </w:t>
      </w:r>
      <w:r w:rsidRPr="000271B4">
        <w:rPr>
          <w:i/>
        </w:rPr>
        <w:t>dywagacje</w:t>
      </w:r>
      <w:r>
        <w:t xml:space="preserve"> na temat… (powinno być </w:t>
      </w:r>
      <w:r w:rsidRPr="00B26A9A">
        <w:rPr>
          <w:i/>
        </w:rPr>
        <w:t>rozważania</w:t>
      </w:r>
      <w:r>
        <w:t>),</w:t>
      </w:r>
    </w:p>
    <w:p w:rsidR="000D61C5" w:rsidRDefault="000D61C5" w:rsidP="000D61C5">
      <w:pPr>
        <w:pStyle w:val="Akapitzlist"/>
        <w:spacing w:line="240" w:lineRule="auto"/>
      </w:pPr>
      <w:r>
        <w:t xml:space="preserve">- mylenie znaczeń wyrazów podobnych, np. </w:t>
      </w:r>
      <w:r w:rsidRPr="00B26A9A">
        <w:rPr>
          <w:i/>
        </w:rPr>
        <w:t>Adoptowaliśmy</w:t>
      </w:r>
      <w:r>
        <w:t xml:space="preserve"> strych na mieszkanie (powinno być </w:t>
      </w:r>
      <w:r w:rsidRPr="00B26A9A">
        <w:rPr>
          <w:i/>
        </w:rPr>
        <w:t>adaptowaliśmy</w:t>
      </w:r>
      <w:r>
        <w:t>)</w:t>
      </w:r>
    </w:p>
    <w:p w:rsidR="000D61C5" w:rsidRDefault="000D61C5" w:rsidP="000D61C5">
      <w:pPr>
        <w:pStyle w:val="Akapitzlist"/>
        <w:spacing w:line="240" w:lineRule="auto"/>
      </w:pPr>
      <w:r>
        <w:t xml:space="preserve">- nadużywanie wyrazów modnych, np. Jaka jest twoja </w:t>
      </w:r>
      <w:r w:rsidRPr="00B26A9A">
        <w:rPr>
          <w:i/>
        </w:rPr>
        <w:t>opcja</w:t>
      </w:r>
      <w:r>
        <w:t xml:space="preserve"> polityczna? (powinno być </w:t>
      </w:r>
      <w:r w:rsidRPr="00B26A9A">
        <w:rPr>
          <w:i/>
        </w:rPr>
        <w:t>Jakie są twoje poglądy polityczne</w:t>
      </w:r>
      <w:r>
        <w:rPr>
          <w:i/>
        </w:rPr>
        <w:t>?</w:t>
      </w:r>
      <w:r>
        <w:t>),</w:t>
      </w:r>
    </w:p>
    <w:p w:rsidR="000D61C5" w:rsidRDefault="000D61C5" w:rsidP="000D61C5">
      <w:pPr>
        <w:pStyle w:val="Akapitzlist"/>
        <w:spacing w:line="240" w:lineRule="auto"/>
      </w:pPr>
      <w:r>
        <w:t xml:space="preserve">- błędne użycie zapożyczeń z języków obcych, np. Został oskarżony o przyjmowanie  </w:t>
      </w:r>
      <w:r w:rsidRPr="00B26A9A">
        <w:rPr>
          <w:i/>
        </w:rPr>
        <w:t>apanaż</w:t>
      </w:r>
      <w:r>
        <w:rPr>
          <w:i/>
        </w:rPr>
        <w:t xml:space="preserve">y. </w:t>
      </w:r>
      <w:r>
        <w:t>(</w:t>
      </w:r>
      <w:r w:rsidRPr="00B26A9A">
        <w:t>Powinno być</w:t>
      </w:r>
      <w:r>
        <w:rPr>
          <w:i/>
        </w:rPr>
        <w:t xml:space="preserve"> łapówek/korzyści majątkowych</w:t>
      </w:r>
      <w:r>
        <w:t>)</w:t>
      </w:r>
    </w:p>
    <w:p w:rsidR="000D61C5" w:rsidRDefault="000D61C5" w:rsidP="000D61C5">
      <w:pPr>
        <w:pStyle w:val="Akapitzlist"/>
        <w:spacing w:line="240" w:lineRule="auto"/>
      </w:pPr>
      <w:r>
        <w:t xml:space="preserve">b) </w:t>
      </w:r>
      <w:r w:rsidRPr="00B26A9A">
        <w:rPr>
          <w:b/>
        </w:rPr>
        <w:t>frazeologiczne</w:t>
      </w:r>
      <w:r>
        <w:t xml:space="preserve"> </w:t>
      </w:r>
    </w:p>
    <w:p w:rsidR="000D61C5" w:rsidRDefault="000D61C5" w:rsidP="000D61C5">
      <w:pPr>
        <w:pStyle w:val="Akapitzlist"/>
        <w:spacing w:line="240" w:lineRule="auto"/>
      </w:pPr>
      <w:r>
        <w:t xml:space="preserve">- budowanie niepoprawnych połączeń wyrazów (np. </w:t>
      </w:r>
      <w:r w:rsidRPr="00943758">
        <w:rPr>
          <w:i/>
        </w:rPr>
        <w:t>odgrywać funkcję, pełnić rolę</w:t>
      </w:r>
      <w:r>
        <w:rPr>
          <w:i/>
        </w:rPr>
        <w:t xml:space="preserve">, </w:t>
      </w:r>
      <w:r>
        <w:t xml:space="preserve">powinno być </w:t>
      </w:r>
      <w:r w:rsidRPr="00943758">
        <w:rPr>
          <w:i/>
        </w:rPr>
        <w:t>odgrywać rolę, pełnić funkcję</w:t>
      </w:r>
      <w:r>
        <w:t>),</w:t>
      </w:r>
    </w:p>
    <w:p w:rsidR="000D61C5" w:rsidRDefault="000D61C5" w:rsidP="000D61C5">
      <w:pPr>
        <w:pStyle w:val="Akapitzlist"/>
        <w:spacing w:line="240" w:lineRule="auto"/>
        <w:rPr>
          <w:i/>
        </w:rPr>
      </w:pPr>
      <w:r>
        <w:t xml:space="preserve">- błędy wynikające z nieznajomości znaczenia frazeologizmów, np. </w:t>
      </w:r>
      <w:r w:rsidRPr="00943758">
        <w:rPr>
          <w:i/>
        </w:rPr>
        <w:t>Osiąga sukcesy               w matematyce. Królowa nauk to jej pięta Achillesowa.</w:t>
      </w:r>
    </w:p>
    <w:p w:rsidR="000D61C5" w:rsidRDefault="000D61C5" w:rsidP="000D61C5">
      <w:pPr>
        <w:pStyle w:val="Akapitzlist"/>
        <w:spacing w:line="240" w:lineRule="auto"/>
        <w:rPr>
          <w:i/>
        </w:rPr>
      </w:pPr>
      <w:r>
        <w:t xml:space="preserve">- dodanie, pominięcie lub wymiana wyrazu w związku frazeologicznym, np. </w:t>
      </w:r>
      <w:r w:rsidRPr="00943758">
        <w:rPr>
          <w:i/>
        </w:rPr>
        <w:t>upiec dwie pieczenie przy ogniu,</w:t>
      </w:r>
      <w:r>
        <w:t xml:space="preserve"> powinno być: </w:t>
      </w:r>
      <w:r w:rsidRPr="00943758">
        <w:rPr>
          <w:i/>
        </w:rPr>
        <w:t>upiec dwie pieczenie przy jednym ogniu</w:t>
      </w:r>
      <w:r>
        <w:rPr>
          <w:i/>
        </w:rPr>
        <w:t>,</w:t>
      </w:r>
    </w:p>
    <w:p w:rsidR="000D61C5" w:rsidRDefault="000D61C5" w:rsidP="000D61C5">
      <w:pPr>
        <w:pStyle w:val="Akapitzlist"/>
        <w:spacing w:line="240" w:lineRule="auto"/>
      </w:pPr>
      <w:r>
        <w:t xml:space="preserve">- zmian kształtu gramatycznego frazeologizmu , np. </w:t>
      </w:r>
      <w:r w:rsidRPr="00943758">
        <w:rPr>
          <w:i/>
        </w:rPr>
        <w:t>wyssane z palców</w:t>
      </w:r>
      <w:r>
        <w:t xml:space="preserve"> (zamiast </w:t>
      </w:r>
      <w:r w:rsidRPr="00943758">
        <w:rPr>
          <w:i/>
        </w:rPr>
        <w:t>palca</w:t>
      </w:r>
      <w:r>
        <w:t>)</w:t>
      </w:r>
    </w:p>
    <w:p w:rsidR="000D61C5" w:rsidRDefault="000D61C5" w:rsidP="000D61C5">
      <w:pPr>
        <w:pStyle w:val="Akapitzlist"/>
        <w:numPr>
          <w:ilvl w:val="0"/>
          <w:numId w:val="3"/>
        </w:numPr>
        <w:spacing w:line="240" w:lineRule="auto"/>
      </w:pPr>
      <w:r>
        <w:t xml:space="preserve">Błędy </w:t>
      </w:r>
      <w:r w:rsidRPr="004970F0">
        <w:rPr>
          <w:b/>
        </w:rPr>
        <w:t>stylistyczne</w:t>
      </w:r>
      <w:r>
        <w:t>:</w:t>
      </w:r>
    </w:p>
    <w:p w:rsidR="000D61C5" w:rsidRDefault="000D61C5" w:rsidP="000D61C5">
      <w:pPr>
        <w:pStyle w:val="Akapitzlist"/>
        <w:spacing w:line="240" w:lineRule="auto"/>
      </w:pPr>
      <w:r>
        <w:t>- użycie wyrazu zbyt potoczn</w:t>
      </w:r>
      <w:r w:rsidRPr="004970F0">
        <w:t>ego w sytuacji oficjalnej (np.</w:t>
      </w:r>
      <w:r>
        <w:t xml:space="preserve"> </w:t>
      </w:r>
      <w:r w:rsidRPr="004970F0">
        <w:rPr>
          <w:i/>
        </w:rPr>
        <w:t xml:space="preserve">Pan </w:t>
      </w:r>
      <w:r>
        <w:rPr>
          <w:i/>
        </w:rPr>
        <w:t>poseł</w:t>
      </w:r>
      <w:r>
        <w:t xml:space="preserve"> </w:t>
      </w:r>
      <w:r w:rsidRPr="004970F0">
        <w:rPr>
          <w:i/>
        </w:rPr>
        <w:t xml:space="preserve">rżnie </w:t>
      </w:r>
      <w:proofErr w:type="spellStart"/>
      <w:r w:rsidRPr="004970F0">
        <w:rPr>
          <w:i/>
        </w:rPr>
        <w:t>głupa</w:t>
      </w:r>
      <w:proofErr w:type="spellEnd"/>
      <w:r>
        <w:t>.)</w:t>
      </w:r>
    </w:p>
    <w:p w:rsidR="000D61C5" w:rsidRDefault="000D61C5" w:rsidP="000D61C5">
      <w:pPr>
        <w:pStyle w:val="Akapitzlist"/>
        <w:spacing w:line="240" w:lineRule="auto"/>
      </w:pPr>
      <w:r>
        <w:t>- użycie wyrazu zbyt podniosłego w sytuacji codziennej (</w:t>
      </w:r>
      <w:r w:rsidRPr="004970F0">
        <w:rPr>
          <w:i/>
        </w:rPr>
        <w:t>Dokonałem zakupu mięsa</w:t>
      </w:r>
      <w:r>
        <w:t>.)</w:t>
      </w:r>
    </w:p>
    <w:p w:rsidR="000D61C5" w:rsidRDefault="000D61C5" w:rsidP="000D61C5">
      <w:pPr>
        <w:pStyle w:val="Akapitzlist"/>
        <w:spacing w:line="240" w:lineRule="auto"/>
      </w:pPr>
      <w:r>
        <w:t xml:space="preserve">- powtórzenia wyrazów (np. </w:t>
      </w:r>
      <w:r w:rsidRPr="004970F0">
        <w:rPr>
          <w:i/>
        </w:rPr>
        <w:t>Jego pasja należy do najdziwniejszych pasji</w:t>
      </w:r>
      <w:r>
        <w:t>…)</w:t>
      </w:r>
    </w:p>
    <w:p w:rsidR="000D61C5" w:rsidRDefault="000D61C5" w:rsidP="000D61C5">
      <w:pPr>
        <w:pStyle w:val="Akapitzlist"/>
        <w:spacing w:line="240" w:lineRule="auto"/>
      </w:pPr>
      <w:r>
        <w:t>- wada rytmiczna tekstu, np. rym w tekście prozatorskim(</w:t>
      </w:r>
      <w:r w:rsidRPr="004970F0">
        <w:rPr>
          <w:i/>
        </w:rPr>
        <w:t>Mercedesy odn</w:t>
      </w:r>
      <w:r>
        <w:rPr>
          <w:i/>
        </w:rPr>
        <w:t>ios</w:t>
      </w:r>
      <w:r w:rsidRPr="004970F0">
        <w:rPr>
          <w:i/>
        </w:rPr>
        <w:t>ły sukcesy</w:t>
      </w:r>
      <w:r>
        <w:t>)</w:t>
      </w:r>
    </w:p>
    <w:p w:rsidR="000D61C5" w:rsidRDefault="000D61C5" w:rsidP="000D61C5">
      <w:pPr>
        <w:pStyle w:val="Akapitzlist"/>
        <w:spacing w:line="240" w:lineRule="auto"/>
      </w:pPr>
      <w:r>
        <w:t xml:space="preserve">- niezharmonizowanie stylistyczne tekstu – łączenie elementów charakterystycznych dla zupełnie różnych stylów bez uzasadnienia. ( </w:t>
      </w:r>
      <w:r w:rsidRPr="004970F0">
        <w:rPr>
          <w:i/>
        </w:rPr>
        <w:t xml:space="preserve">Mimo iż długo nad ową kwestią deliberował, potem  </w:t>
      </w:r>
      <w:proofErr w:type="spellStart"/>
      <w:r w:rsidRPr="004970F0">
        <w:rPr>
          <w:i/>
        </w:rPr>
        <w:t>hopsnął</w:t>
      </w:r>
      <w:proofErr w:type="spellEnd"/>
      <w:r w:rsidRPr="004970F0">
        <w:rPr>
          <w:i/>
        </w:rPr>
        <w:t xml:space="preserve"> przez rów.</w:t>
      </w:r>
      <w:r>
        <w:t xml:space="preserve"> Poprawnie: </w:t>
      </w:r>
      <w:r w:rsidRPr="004970F0">
        <w:rPr>
          <w:i/>
        </w:rPr>
        <w:t>Najpierw długo się nad tym zastanawia</w:t>
      </w:r>
      <w:r>
        <w:rPr>
          <w:i/>
        </w:rPr>
        <w:t>ł, a potem przeskoczył przez rów.</w:t>
      </w:r>
      <w:r>
        <w:t>)</w:t>
      </w:r>
    </w:p>
    <w:p w:rsidR="000D61C5" w:rsidRPr="00157C20" w:rsidRDefault="000D61C5" w:rsidP="000D61C5">
      <w:pPr>
        <w:jc w:val="center"/>
      </w:pPr>
      <w:r w:rsidRPr="00157C20">
        <w:lastRenderedPageBreak/>
        <w:t>Przykładowe pytania na egzamin ustny z j. polskiego s. VI LO</w:t>
      </w:r>
    </w:p>
    <w:p w:rsidR="000D61C5" w:rsidRPr="00157C20" w:rsidRDefault="000D61C5" w:rsidP="000D61C5">
      <w:r w:rsidRPr="00157C20">
        <w:t xml:space="preserve">I. Wyjaśnij pojęcia:                                                                                                                                                                        - totalitaryzm, socrealizm, egzystencjalizm,                                                                                                                                - groteska, ironia,                                                                                                                                                                         - dramat, didaskalia, kronika, reportaż                                                                                                                                  - poezja lingwistyczna, neologizmy, kolokwializmy, wiersz  biały,                                                                                                                 - język w Internecie – </w:t>
      </w:r>
      <w:proofErr w:type="spellStart"/>
      <w:r w:rsidRPr="00157C20">
        <w:t>blogi</w:t>
      </w:r>
      <w:proofErr w:type="spellEnd"/>
      <w:r w:rsidRPr="00157C20">
        <w:t xml:space="preserve">, czaty, fora, </w:t>
      </w:r>
      <w:proofErr w:type="spellStart"/>
      <w:r w:rsidRPr="00157C20">
        <w:t>netykieta</w:t>
      </w:r>
      <w:proofErr w:type="spellEnd"/>
      <w:r w:rsidRPr="00157C20">
        <w:t>,                                                                                                                - norma językowa, błąd językowy, typy błędów językowych…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II. „Dżuma”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1. Obraz miasta i życia jego mieszkańców w czasie epidemii.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2. Przedstaw ewolucję stosunku </w:t>
      </w:r>
      <w:proofErr w:type="spellStart"/>
      <w:r w:rsidRPr="00157C20">
        <w:t>Tarrou</w:t>
      </w:r>
      <w:proofErr w:type="spellEnd"/>
      <w:r w:rsidRPr="00157C20">
        <w:t xml:space="preserve"> do ojca (wyznacz etapy tego procesu, wskaż </w:t>
      </w:r>
      <w:r>
        <w:t>pr</w:t>
      </w:r>
      <w:r w:rsidRPr="00157C20">
        <w:t>zełomowe momenty)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3. Rozwiń myśl: „Każdy z nas nosi w sobie dżumę i nikt nie jest od niej wolny.”    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4. Co stało się najważniejszym celem </w:t>
      </w:r>
      <w:proofErr w:type="spellStart"/>
      <w:r w:rsidRPr="00157C20">
        <w:t>Tarrou</w:t>
      </w:r>
      <w:proofErr w:type="spellEnd"/>
      <w:r w:rsidRPr="00157C20">
        <w:t xml:space="preserve"> po jego zerwaniu z ojcem? Jakie przeszkody bohater napotkał na swej drodze?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5. Różne oblicza miłości w „Dżumie”. Omów dwa przykłady.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6. Wyjaśnij, na czym polegała samotność trójki wybranych przez ciebie bohaterów „Dżumy”.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7. Na czym polegały dylematy </w:t>
      </w:r>
      <w:proofErr w:type="spellStart"/>
      <w:r w:rsidRPr="00157C20">
        <w:t>Ramberta</w:t>
      </w:r>
      <w:proofErr w:type="spellEnd"/>
      <w:r w:rsidRPr="00157C20">
        <w:t>? Opisz zmiany zachodzące w bohaterze i wskaż           prawdopodobne ich przyczyny.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8. Scharakteryzuj filozofię życiową doktora </w:t>
      </w:r>
      <w:proofErr w:type="spellStart"/>
      <w:r w:rsidRPr="00157C20">
        <w:t>Rieux</w:t>
      </w:r>
      <w:proofErr w:type="spellEnd"/>
      <w:r w:rsidRPr="00157C20">
        <w:t>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9. Wyjaśnij, czym jest dżuma dla </w:t>
      </w:r>
      <w:proofErr w:type="spellStart"/>
      <w:r w:rsidRPr="00157C20">
        <w:t>Tarrou</w:t>
      </w:r>
      <w:proofErr w:type="spellEnd"/>
      <w:r w:rsidRPr="00157C20">
        <w:t>. W jaki sposób należy z nią walczyć?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10.  Omów rolę oddziałów sanitarnych w historii zarazy i w życiu poszczególnych bohaterów powieści.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11. Jaki sens kryją słowa </w:t>
      </w:r>
      <w:proofErr w:type="spellStart"/>
      <w:r w:rsidRPr="00157C20">
        <w:t>Cottarda</w:t>
      </w:r>
      <w:proofErr w:type="spellEnd"/>
      <w:r w:rsidRPr="00157C20">
        <w:t xml:space="preserve">: „Jedyny sposób, żeby ludzie byli razem, to zesłać </w:t>
      </w:r>
      <w:r>
        <w:t xml:space="preserve">                     </w:t>
      </w:r>
      <w:r w:rsidRPr="00157C20">
        <w:t>im dżumę”?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12. Na czym polegała metamorfoza sędziego </w:t>
      </w:r>
      <w:proofErr w:type="spellStart"/>
      <w:r w:rsidRPr="00157C20">
        <w:t>Othona</w:t>
      </w:r>
      <w:proofErr w:type="spellEnd"/>
      <w:r w:rsidRPr="00157C20">
        <w:t xml:space="preserve">/ ojca </w:t>
      </w:r>
      <w:proofErr w:type="spellStart"/>
      <w:r w:rsidRPr="00157C20">
        <w:t>Panneloux</w:t>
      </w:r>
      <w:proofErr w:type="spellEnd"/>
      <w:r w:rsidRPr="00157C20">
        <w:t>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13. Scharakteryzuj i oceń Granda/</w:t>
      </w:r>
      <w:proofErr w:type="spellStart"/>
      <w:r w:rsidRPr="00157C20">
        <w:t>Cottarda</w:t>
      </w:r>
      <w:proofErr w:type="spellEnd"/>
      <w:r w:rsidRPr="00157C20">
        <w:t xml:space="preserve"> – bohatera „Dżumy”.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14. Wyjaśnij, na czym polega paraboliczność powieści A. Camusa.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15. Zinterpretuj motto/ wyjaśnij metaforyczny sens tytułu powieści A. Camusa.</w:t>
      </w:r>
    </w:p>
    <w:p w:rsidR="000D61C5" w:rsidRPr="00157C20" w:rsidRDefault="000D61C5" w:rsidP="000D61C5">
      <w:pPr>
        <w:pStyle w:val="Akapitzlist"/>
        <w:ind w:left="0"/>
        <w:jc w:val="both"/>
      </w:pP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III. „Tango”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1. Obraz rodziny w „Tangu” S. Mrożka.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2. Na czym polegał konformizm pokolenia Eugeniusza i Eugenii?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3. Przedstaw koncepcję eksperymentu </w:t>
      </w:r>
      <w:proofErr w:type="spellStart"/>
      <w:r w:rsidRPr="00157C20">
        <w:t>Stomila</w:t>
      </w:r>
      <w:proofErr w:type="spellEnd"/>
      <w:r w:rsidRPr="00157C20">
        <w:t>. Przeciw czemu buntowało się jego pokolenie?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4. Określ, czym ma być ślub dla Artura. Wyjaśnij przyczyny niepowodzenia tego planu.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5. Przedstaw przyczyny i przejawy konfliktu pokoleń w „Tangu” S. Mrożka.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6. Scharakteryzuj poglądy Edka i jego postawę. Z jakimi zjawiskami z historii współczesnej może kojarzyć się figura Edka?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7. Na czym polega groteskowy charakter utworu S. Mrożka?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8. Scharakteryzuj Artura – głównego bohatera dramatu Mrożka.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9. Wyjaśnij sens tytułu dramatu Mrożka.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10. Jaką rolę pełnią didaskalia w dramacie Mrożka?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lastRenderedPageBreak/>
        <w:t>IV. Poezja, reportaż.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1. Rola poezji i poety w wierszu Czesława Miłosza „Który skrzywdziłeś”.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2. Jaki obraz władcy kreuje poeta w wierszu „Który skrzywdziłeś”?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3. Scharakteryzuj Pana Cogito</w:t>
      </w:r>
      <w:r>
        <w:t xml:space="preserve"> </w:t>
      </w:r>
      <w:r w:rsidRPr="00157C20">
        <w:t>- bohatera lirycznego wierszy Zbigniewa Herberta.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4. Wyjaśnij sens tytułu wiesza Z. Herberta „Przesłanie Pana Cogito”.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5. Na czym polega ironia  w wierszach W. Szymborskiej „Wieczór autorski” i „Niektórzy lubią poezję”?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6. W jaki sposób ukazane zostały emocje w wierszu „Kot w pustym mieszkaniu” </w:t>
      </w:r>
      <w:r>
        <w:t xml:space="preserve">                                      </w:t>
      </w:r>
      <w:r w:rsidRPr="00157C20">
        <w:t>W. Szymborskiej?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>7. Na czym polegały językowe eksperymenty Mirona Białoszewskiego?</w:t>
      </w:r>
    </w:p>
    <w:p w:rsidR="000D61C5" w:rsidRPr="00157C20" w:rsidRDefault="000D61C5" w:rsidP="000D61C5">
      <w:pPr>
        <w:pStyle w:val="Akapitzlist"/>
        <w:ind w:left="0"/>
        <w:jc w:val="both"/>
      </w:pPr>
      <w:r w:rsidRPr="00157C20">
        <w:t xml:space="preserve">8. Czym dla Ryszarda Kapuścińskiego jest podróż? (na podst. fragm. „Podróży </w:t>
      </w:r>
      <w:r>
        <w:t xml:space="preserve">                                   </w:t>
      </w:r>
      <w:r w:rsidRPr="00157C20">
        <w:t xml:space="preserve">z Herodotem”) </w:t>
      </w:r>
    </w:p>
    <w:p w:rsidR="000D61C5" w:rsidRPr="00157C20" w:rsidRDefault="000D61C5" w:rsidP="000D61C5">
      <w:pPr>
        <w:pStyle w:val="Akapitzlist"/>
        <w:ind w:left="0"/>
        <w:jc w:val="both"/>
      </w:pPr>
    </w:p>
    <w:p w:rsidR="000D61C5" w:rsidRDefault="000D61C5"/>
    <w:sectPr w:rsidR="000D61C5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6442D"/>
    <w:multiLevelType w:val="hybridMultilevel"/>
    <w:tmpl w:val="62607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73894"/>
    <w:multiLevelType w:val="hybridMultilevel"/>
    <w:tmpl w:val="DF7AD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D61C5"/>
    <w:rsid w:val="000D61C5"/>
    <w:rsid w:val="002C04EB"/>
    <w:rsid w:val="00623668"/>
    <w:rsid w:val="00E86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1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D61C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D6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1459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2020-11-11T17:43:00Z</dcterms:created>
  <dcterms:modified xsi:type="dcterms:W3CDTF">2020-11-11T17:53:00Z</dcterms:modified>
</cp:coreProperties>
</file>