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2945" w:rsidRDefault="00EC726E">
      <w:r>
        <w:t>Zagadnienia egzaminacyjne:</w:t>
      </w:r>
    </w:p>
    <w:p w:rsidR="00EC726E" w:rsidRDefault="00EC726E">
      <w:r>
        <w:t>1. System opieki zdrowotnej w Polsce</w:t>
      </w:r>
    </w:p>
    <w:p w:rsidR="00EC726E" w:rsidRDefault="00EC726E">
      <w:r>
        <w:t>2. Zdrowie, zdrowie publiczne, choroba , profilaktyka, promocja zdrowia, WHO– definicje</w:t>
      </w:r>
    </w:p>
    <w:p w:rsidR="00EC726E" w:rsidRDefault="00EC726E">
      <w:r>
        <w:t xml:space="preserve">3. Czynniki determinujące zdrowie wg </w:t>
      </w:r>
      <w:proofErr w:type="spellStart"/>
      <w:r>
        <w:t>Lalonde’a</w:t>
      </w:r>
      <w:proofErr w:type="spellEnd"/>
      <w:r>
        <w:t>.</w:t>
      </w:r>
    </w:p>
    <w:p w:rsidR="00EC726E" w:rsidRDefault="00EC726E">
      <w:r>
        <w:t>4. Czym jest pomoc społeczna, jakie ma zadania.</w:t>
      </w:r>
    </w:p>
    <w:p w:rsidR="00EC726E" w:rsidRDefault="00EC726E">
      <w:r>
        <w:t>5. Uzależnienie – rodzaje uzależnień, definicja.</w:t>
      </w:r>
    </w:p>
    <w:p w:rsidR="00EC726E" w:rsidRDefault="00EC726E">
      <w:r>
        <w:t>6. Otyłość jako problem społeczny.</w:t>
      </w:r>
    </w:p>
    <w:p w:rsidR="00EC726E" w:rsidRDefault="00EC726E">
      <w:r>
        <w:t>7. Ubóstwo, bezdomność – definicja pojęć.</w:t>
      </w:r>
      <w:bookmarkStart w:id="0" w:name="_GoBack"/>
      <w:bookmarkEnd w:id="0"/>
    </w:p>
    <w:sectPr w:rsidR="00EC72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E16"/>
    <w:rsid w:val="00781E16"/>
    <w:rsid w:val="00C12945"/>
    <w:rsid w:val="00EC7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938CAD-6181-439F-BB25-52D18E8A6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53</Words>
  <Characters>321</Characters>
  <Application>Microsoft Office Word</Application>
  <DocSecurity>0</DocSecurity>
  <Lines>2</Lines>
  <Paragraphs>1</Paragraphs>
  <ScaleCrop>false</ScaleCrop>
  <Company/>
  <LinksUpToDate>false</LinksUpToDate>
  <CharactersWithSpaces>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Anusia</dc:creator>
  <cp:keywords/>
  <dc:description/>
  <cp:lastModifiedBy>Anusia</cp:lastModifiedBy>
  <cp:revision>2</cp:revision>
  <dcterms:created xsi:type="dcterms:W3CDTF">2020-12-15T21:57:00Z</dcterms:created>
  <dcterms:modified xsi:type="dcterms:W3CDTF">2020-12-15T22:04:00Z</dcterms:modified>
</cp:coreProperties>
</file>